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26" w:rsidRDefault="00931B23">
      <w:pPr>
        <w:rPr>
          <w:b/>
          <w:bCs/>
          <w:sz w:val="28"/>
          <w:szCs w:val="28"/>
        </w:rPr>
      </w:pPr>
      <w:r>
        <w:rPr>
          <w:b/>
          <w:bCs/>
          <w:sz w:val="28"/>
          <w:szCs w:val="28"/>
        </w:rPr>
        <w:t xml:space="preserve">ARGOMENTO: </w:t>
      </w:r>
      <w:proofErr w:type="gramStart"/>
      <w:r>
        <w:rPr>
          <w:b/>
          <w:bCs/>
          <w:sz w:val="28"/>
          <w:szCs w:val="28"/>
        </w:rPr>
        <w:t xml:space="preserve">GLI ANZIANI NELLA SOCIETA’ </w:t>
      </w:r>
      <w:proofErr w:type="spellStart"/>
      <w:r>
        <w:rPr>
          <w:b/>
          <w:bCs/>
          <w:sz w:val="28"/>
          <w:szCs w:val="28"/>
        </w:rPr>
        <w:t>DI</w:t>
      </w:r>
      <w:proofErr w:type="spellEnd"/>
      <w:r>
        <w:rPr>
          <w:b/>
          <w:bCs/>
          <w:sz w:val="28"/>
          <w:szCs w:val="28"/>
        </w:rPr>
        <w:t xml:space="preserve"> OGGI</w:t>
      </w:r>
      <w:proofErr w:type="gramEnd"/>
    </w:p>
    <w:p w:rsidR="00931B23" w:rsidRDefault="00931B23">
      <w:pPr>
        <w:rPr>
          <w:b/>
          <w:bCs/>
          <w:sz w:val="28"/>
          <w:szCs w:val="28"/>
        </w:rPr>
      </w:pPr>
    </w:p>
    <w:p w:rsidR="00931B23" w:rsidRPr="00931B23" w:rsidRDefault="00931B23" w:rsidP="00931B23">
      <w:pPr>
        <w:pStyle w:val="Default"/>
      </w:pPr>
      <w:r w:rsidRPr="00931B23">
        <w:rPr>
          <w:i/>
          <w:iCs/>
        </w:rPr>
        <w:t xml:space="preserve">L'Istat fotografa il mondo della terza età In Italia sono 11 milioni, in prevalenza donne </w:t>
      </w:r>
      <w:r w:rsidRPr="00931B23">
        <w:rPr>
          <w:b/>
          <w:bCs/>
        </w:rPr>
        <w:t xml:space="preserve">L'esercito dei nonni, gli amici dei nipotini </w:t>
      </w:r>
      <w:r w:rsidRPr="00931B23">
        <w:rPr>
          <w:i/>
          <w:iCs/>
        </w:rPr>
        <w:t xml:space="preserve">Si prendono cura dei più piccoli, danno consigli e aiutano i genitori a crescerli bene </w:t>
      </w:r>
    </w:p>
    <w:p w:rsidR="00931B23" w:rsidRPr="00931B23" w:rsidRDefault="00931B23" w:rsidP="00931B23">
      <w:pPr>
        <w:rPr>
          <w:sz w:val="24"/>
          <w:szCs w:val="24"/>
        </w:rPr>
      </w:pPr>
      <w:r w:rsidRPr="00931B23">
        <w:rPr>
          <w:sz w:val="24"/>
          <w:szCs w:val="24"/>
        </w:rPr>
        <w:t>C'è chi non ha avuto la fortuna di conoscerli e chi, invece, ha trovato in loro un costante punto di riferimento. Confidenti e complici, sempre prodighi di consigli, dopo un rimprovero di mamma e papà non sono forse i nonni a consolare i nipoti allungando loro anche qualche bel bigliettone da diecimila per la pizza del sabato sera? Adesso anche l'Istat si ricorda di loro e scopre che in Italia sono addirittura quasi 11 milioni (10.819.000 per la precisione), vale a dire il 38,4% della popolazione con oltre 40 anni. Al Sud sono di più e le donne, quanto a numeri, superano abbondantemente gli uomini. E tutti quanti hanno una vera e propria "missione": prendersi cura degli adorati nipoti (che troppo spesso si dimenticano di loro), andarli a trovare, sentirli spesso al telefono. A volte, poi, ci vivono anche insieme. L'istantanea dell'universo nonni-nipoti è scattata dall'istituto di ricerca che, in un'indagine relativa al 1998, ne delinea le principali caratteristiche. (da Repubblica, 19-9-99)</w:t>
      </w:r>
    </w:p>
    <w:p w:rsidR="00931B23" w:rsidRPr="00931B23" w:rsidRDefault="00931B23" w:rsidP="00931B23">
      <w:pPr>
        <w:rPr>
          <w:sz w:val="24"/>
          <w:szCs w:val="24"/>
        </w:rPr>
      </w:pPr>
    </w:p>
    <w:p w:rsidR="00931B23" w:rsidRPr="00931B23" w:rsidRDefault="00931B23" w:rsidP="00931B23">
      <w:pPr>
        <w:rPr>
          <w:sz w:val="24"/>
          <w:szCs w:val="24"/>
        </w:rPr>
      </w:pPr>
      <w:r w:rsidRPr="00931B23">
        <w:rPr>
          <w:b/>
          <w:bCs/>
          <w:sz w:val="24"/>
          <w:szCs w:val="24"/>
        </w:rPr>
        <w:t xml:space="preserve">MILANO - </w:t>
      </w:r>
      <w:r w:rsidRPr="00931B23">
        <w:rPr>
          <w:sz w:val="24"/>
          <w:szCs w:val="24"/>
        </w:rPr>
        <w:t xml:space="preserve">Anche la Rai contribuirà a tentare di arginare la piaga delle truffe che colpiscono gli anziani. Talvolta con esiti drammatici, come l'altro ieri a Milano, dove un geometra di 87 anni si è tolto la vita dopo aver scoperto di essere stato ingannato da due finti tecnici del gas, che gli avevano portato via gioielli per 100.000 euro. "L'unica vera arma per combattere le truffe agli anziani è la comunicazione - dice il questore Paolo </w:t>
      </w:r>
      <w:proofErr w:type="spellStart"/>
      <w:r w:rsidRPr="00931B23">
        <w:rPr>
          <w:sz w:val="24"/>
          <w:szCs w:val="24"/>
        </w:rPr>
        <w:t>Scarpis</w:t>
      </w:r>
      <w:proofErr w:type="spellEnd"/>
      <w:r w:rsidRPr="00931B23">
        <w:rPr>
          <w:sz w:val="24"/>
          <w:szCs w:val="24"/>
        </w:rPr>
        <w:t xml:space="preserve"> - perché né la prevenzione né la semplice informazione possono bastare". Così la polizia ha chiesto la collaborazione della Rai, che da giugno a ottobre trasmetterà sulle sue reti una serie di spot nei quali gli attori del serial La Squadra avvertiranno il pubblico sulla necessità di fare attenzione quando si presentano presunti esattori delle società di servizi, funzionari di banca, impiegati dell'Inps. Il Televideo, a sua volta, verrà arricchito di "</w:t>
      </w:r>
      <w:proofErr w:type="gramStart"/>
      <w:r w:rsidRPr="00931B23">
        <w:rPr>
          <w:sz w:val="24"/>
          <w:szCs w:val="24"/>
        </w:rPr>
        <w:t>pagine antitruffa</w:t>
      </w:r>
      <w:proofErr w:type="gramEnd"/>
      <w:r w:rsidRPr="00931B23">
        <w:rPr>
          <w:sz w:val="24"/>
          <w:szCs w:val="24"/>
        </w:rPr>
        <w:t xml:space="preserve">". </w:t>
      </w:r>
      <w:proofErr w:type="gramStart"/>
      <w:r w:rsidRPr="00931B23">
        <w:rPr>
          <w:sz w:val="24"/>
          <w:szCs w:val="24"/>
        </w:rPr>
        <w:t xml:space="preserve">"Questi fenomeni - sottolinea </w:t>
      </w:r>
      <w:proofErr w:type="spellStart"/>
      <w:r w:rsidRPr="00931B23">
        <w:rPr>
          <w:sz w:val="24"/>
          <w:szCs w:val="24"/>
        </w:rPr>
        <w:t>Scarpis</w:t>
      </w:r>
      <w:proofErr w:type="spellEnd"/>
      <w:r w:rsidRPr="00931B23">
        <w:rPr>
          <w:sz w:val="24"/>
          <w:szCs w:val="24"/>
        </w:rPr>
        <w:t xml:space="preserve"> - sono tipici delle città ad alta intensità abitativa e praticamente assenti nei piccoli centri, dove la coesione sociale è più forte</w:t>
      </w:r>
      <w:proofErr w:type="gramEnd"/>
      <w:r w:rsidRPr="00931B23">
        <w:rPr>
          <w:sz w:val="24"/>
          <w:szCs w:val="24"/>
        </w:rPr>
        <w:t xml:space="preserve">. È necessaria una difesa sociale, gli anziani non vanno abbandonati perché non possono difendersi da soli. </w:t>
      </w:r>
      <w:proofErr w:type="gramStart"/>
      <w:r w:rsidRPr="00931B23">
        <w:rPr>
          <w:sz w:val="24"/>
          <w:szCs w:val="24"/>
        </w:rPr>
        <w:t>Bisogna poi tenere conto del fatto che molte vittime non denunciano le truffe per vergogna, soprattutto nei confronti dei familiari e dei vicini"</w:t>
      </w:r>
      <w:proofErr w:type="gramEnd"/>
      <w:r w:rsidRPr="00931B23">
        <w:rPr>
          <w:sz w:val="24"/>
          <w:szCs w:val="24"/>
        </w:rPr>
        <w:t>. (da Repubblica, maggio 2004)</w:t>
      </w:r>
    </w:p>
    <w:p w:rsidR="00931B23" w:rsidRPr="00931B23" w:rsidRDefault="00931B23" w:rsidP="00931B23">
      <w:pPr>
        <w:rPr>
          <w:sz w:val="24"/>
          <w:szCs w:val="24"/>
        </w:rPr>
      </w:pPr>
    </w:p>
    <w:p w:rsidR="00931B23" w:rsidRPr="00931B23" w:rsidRDefault="00931B23" w:rsidP="00931B23">
      <w:pPr>
        <w:autoSpaceDE w:val="0"/>
        <w:autoSpaceDN w:val="0"/>
        <w:adjustRightInd w:val="0"/>
        <w:jc w:val="left"/>
        <w:rPr>
          <w:rFonts w:ascii="Times New Roman" w:hAnsi="Times New Roman" w:cs="Times New Roman"/>
          <w:color w:val="000000"/>
          <w:sz w:val="24"/>
          <w:szCs w:val="24"/>
        </w:rPr>
      </w:pPr>
      <w:r w:rsidRPr="00931B23">
        <w:rPr>
          <w:rFonts w:ascii="Times New Roman" w:hAnsi="Times New Roman" w:cs="Times New Roman"/>
          <w:color w:val="000000"/>
          <w:sz w:val="24"/>
          <w:szCs w:val="24"/>
        </w:rPr>
        <w:t xml:space="preserve">Sondaggio per Repubblica: la vecchiaia arriva a 80 anni Ed è segnata dalla perdita di salute e di autonomia </w:t>
      </w:r>
      <w:r w:rsidRPr="00931B23">
        <w:rPr>
          <w:rFonts w:ascii="Times New Roman" w:hAnsi="Times New Roman" w:cs="Times New Roman"/>
          <w:b/>
          <w:bCs/>
          <w:color w:val="000000"/>
          <w:sz w:val="24"/>
          <w:szCs w:val="24"/>
        </w:rPr>
        <w:t xml:space="preserve">Pianeta anziani, la grande paura della solitudine </w:t>
      </w:r>
    </w:p>
    <w:p w:rsidR="00931B23" w:rsidRPr="00931B23" w:rsidRDefault="00931B23" w:rsidP="00931B23">
      <w:pPr>
        <w:rPr>
          <w:sz w:val="24"/>
          <w:szCs w:val="24"/>
        </w:rPr>
      </w:pPr>
      <w:r w:rsidRPr="00931B23">
        <w:rPr>
          <w:rFonts w:ascii="Calibri" w:hAnsi="Calibri" w:cs="Calibri"/>
          <w:color w:val="000000"/>
          <w:sz w:val="24"/>
          <w:szCs w:val="24"/>
        </w:rPr>
        <w:t xml:space="preserve">Li trattiamo male, perlopiù con indifferenza; abbiamo sempre meno rispetto nei loro confronti. E' questo, nell'opinione degli italiani, l'atteggiamento della società nei confronti degli anziani. Una società che teme la vecchiaia, per le conseguenze che comporta, per la salute e l'autonomia; e tende a spostarne, idealmente, l'ingresso, fino alla soglia degli ottant'anni. E' quanto emerge da un ampio sondaggio realizzato da </w:t>
      </w:r>
      <w:proofErr w:type="spellStart"/>
      <w:r w:rsidRPr="00931B23">
        <w:rPr>
          <w:rFonts w:ascii="Calibri" w:hAnsi="Calibri" w:cs="Calibri"/>
          <w:color w:val="000000"/>
          <w:sz w:val="24"/>
          <w:szCs w:val="24"/>
        </w:rPr>
        <w:t>Demos-Eurisko</w:t>
      </w:r>
      <w:proofErr w:type="spellEnd"/>
      <w:r w:rsidRPr="00931B23">
        <w:rPr>
          <w:rFonts w:ascii="Calibri" w:hAnsi="Calibri" w:cs="Calibri"/>
          <w:color w:val="000000"/>
          <w:sz w:val="24"/>
          <w:szCs w:val="24"/>
        </w:rPr>
        <w:t>, per Repubblica, su un campione rappresentativo della popolazione italiana, con un focus specifico sulle fasce anziane.</w:t>
      </w:r>
    </w:p>
    <w:sectPr w:rsidR="00931B23" w:rsidRPr="00931B23" w:rsidSect="00B3092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283"/>
  <w:characterSpacingControl w:val="doNotCompress"/>
  <w:compat/>
  <w:rsids>
    <w:rsidRoot w:val="00931B23"/>
    <w:rsid w:val="00471720"/>
    <w:rsid w:val="0058759B"/>
    <w:rsid w:val="0076521F"/>
    <w:rsid w:val="00931B23"/>
    <w:rsid w:val="00B3092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092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931B23"/>
    <w:pPr>
      <w:autoSpaceDE w:val="0"/>
      <w:autoSpaceDN w:val="0"/>
      <w:adjustRightInd w:val="0"/>
      <w:jc w:val="left"/>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Giuditta</dc:creator>
  <cp:lastModifiedBy>Giuditta</cp:lastModifiedBy>
  <cp:revision>2</cp:revision>
  <dcterms:created xsi:type="dcterms:W3CDTF">2014-06-02T15:26:00Z</dcterms:created>
  <dcterms:modified xsi:type="dcterms:W3CDTF">2014-06-02T15:29:00Z</dcterms:modified>
</cp:coreProperties>
</file>